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28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2"/>
          <w:szCs w:val="28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28"/>
          <w:lang w:val="en-US" w:eastAsia="zh-CN"/>
        </w:rPr>
        <w:t>4</w:t>
      </w:r>
      <w:bookmarkEnd w:id="0"/>
      <w:r>
        <w:rPr>
          <w:rFonts w:hint="eastAsia" w:ascii="黑体" w:hAnsi="黑体" w:eastAsia="黑体" w:cs="黑体"/>
          <w:b w:val="0"/>
          <w:bCs w:val="0"/>
          <w:sz w:val="32"/>
          <w:szCs w:val="28"/>
          <w:lang w:val="en-US" w:eastAsia="zh-CN"/>
        </w:rPr>
        <w:t>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000000"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0"/>
          <w:szCs w:val="40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0"/>
          <w:szCs w:val="40"/>
          <w:lang w:eastAsia="zh-CN"/>
        </w:rPr>
        <w:t>2020-2021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34"/>
          <w:szCs w:val="34"/>
          <w:lang w:eastAsia="zh-CN"/>
        </w:rPr>
        <w:t>年度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0"/>
          <w:szCs w:val="40"/>
        </w:rPr>
        <w:t>对外宣传甘肃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0"/>
          <w:szCs w:val="40"/>
          <w:lang w:eastAsia="zh-CN"/>
        </w:rPr>
        <w:t>优秀新闻作品奖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0"/>
          <w:szCs w:val="40"/>
        </w:rPr>
        <w:t>参评作品推荐表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（报纸、广播电视消息∕评论∕通讯∕专题∕系列、组合、连续报道）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477"/>
        <w:gridCol w:w="850"/>
        <w:gridCol w:w="575"/>
        <w:gridCol w:w="502"/>
        <w:gridCol w:w="908"/>
        <w:gridCol w:w="1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19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作品标题</w:t>
            </w:r>
          </w:p>
        </w:tc>
        <w:tc>
          <w:tcPr>
            <w:tcW w:w="390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参评项目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 w:cs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作  者</w:t>
            </w:r>
          </w:p>
        </w:tc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</w:rPr>
            </w:pPr>
          </w:p>
        </w:tc>
        <w:tc>
          <w:tcPr>
            <w:tcW w:w="1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编  辑</w:t>
            </w:r>
          </w:p>
        </w:tc>
        <w:tc>
          <w:tcPr>
            <w:tcW w:w="33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 w:cs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0" w:hRule="exact"/>
        </w:trPr>
        <w:tc>
          <w:tcPr>
            <w:tcW w:w="19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刊播单位</w:t>
            </w:r>
          </w:p>
        </w:tc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</w:rPr>
            </w:pPr>
          </w:p>
        </w:tc>
        <w:tc>
          <w:tcPr>
            <w:tcW w:w="1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刊播日期</w:t>
            </w:r>
          </w:p>
        </w:tc>
        <w:tc>
          <w:tcPr>
            <w:tcW w:w="33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ascii="仿宋" w:hAnsi="仿宋" w:eastAsia="仿宋" w:cs="仿宋"/>
                <w:color w:val="808080"/>
                <w:szCs w:val="21"/>
              </w:rPr>
            </w:pPr>
            <w:r>
              <w:rPr>
                <w:rFonts w:hint="eastAsia" w:ascii="仿宋" w:hAnsi="仿宋" w:eastAsia="仿宋"/>
                <w:color w:val="808080"/>
                <w:w w:val="95"/>
                <w:sz w:val="24"/>
                <w:szCs w:val="24"/>
              </w:rPr>
              <w:t>广电作品填报×</w:t>
            </w:r>
            <w:r>
              <w:rPr>
                <w:rFonts w:hint="eastAsia" w:ascii="仿宋" w:hAnsi="仿宋" w:eastAsia="仿宋"/>
                <w:color w:val="808080"/>
                <w:w w:val="95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仿宋" w:hAnsi="仿宋" w:eastAsia="仿宋"/>
                <w:color w:val="808080"/>
                <w:w w:val="95"/>
                <w:sz w:val="24"/>
                <w:szCs w:val="24"/>
              </w:rPr>
              <w:t>×月×日×时×分，系列（连续）报道填写起止日期。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exact"/>
        </w:trPr>
        <w:tc>
          <w:tcPr>
            <w:tcW w:w="19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刊播版面（名称和版次）</w:t>
            </w:r>
          </w:p>
        </w:tc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</w:rPr>
            </w:pPr>
            <w:r>
              <w:rPr>
                <w:rFonts w:hint="eastAsia" w:ascii="仿宋" w:hAnsi="仿宋" w:eastAsia="仿宋"/>
                <w:color w:val="808080"/>
                <w:sz w:val="24"/>
                <w:szCs w:val="24"/>
              </w:rPr>
              <w:t>广电作品填报频率、频道以及栏目名称</w:t>
            </w:r>
          </w:p>
        </w:tc>
        <w:tc>
          <w:tcPr>
            <w:tcW w:w="1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作品字数（时长）</w:t>
            </w:r>
          </w:p>
        </w:tc>
        <w:tc>
          <w:tcPr>
            <w:tcW w:w="33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80808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9" w:hRule="exact"/>
        </w:trPr>
        <w:tc>
          <w:tcPr>
            <w:tcW w:w="19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 xml:space="preserve">   ︵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采 作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编 品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过 简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程 介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 xml:space="preserve">   ︶</w:t>
            </w:r>
          </w:p>
        </w:tc>
        <w:tc>
          <w:tcPr>
            <w:tcW w:w="7217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560" w:firstLineChars="200"/>
              <w:jc w:val="left"/>
              <w:rPr>
                <w:rFonts w:ascii="仿宋" w:hAnsi="仿宋" w:eastAsia="仿宋" w:cs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3" w:hRule="exact"/>
        </w:trPr>
        <w:tc>
          <w:tcPr>
            <w:tcW w:w="19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社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会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效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zh-CN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果</w:t>
            </w:r>
          </w:p>
        </w:tc>
        <w:tc>
          <w:tcPr>
            <w:tcW w:w="72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both"/>
              <w:rPr>
                <w:rFonts w:hint="eastAsia" w:ascii="仿宋" w:hAnsi="仿宋" w:eastAsia="仿宋"/>
                <w:color w:val="80808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808080"/>
                <w:sz w:val="24"/>
                <w:szCs w:val="24"/>
              </w:rPr>
              <w:t>请在此栏内填报作品刊播后的社会影响，转载、引用情况以及媒体融合报道情况、应用新媒体情况。通讯社作品填报落地和采用情况。</w:t>
            </w:r>
          </w:p>
          <w:p>
            <w:pPr>
              <w:ind w:firstLine="480" w:firstLineChars="200"/>
              <w:jc w:val="both"/>
              <w:rPr>
                <w:rFonts w:hint="eastAsia" w:ascii="仿宋" w:hAnsi="仿宋" w:eastAsia="仿宋" w:cs="仿宋"/>
                <w:sz w:val="28"/>
              </w:rPr>
            </w:pPr>
            <w:r>
              <w:rPr>
                <w:rFonts w:hint="eastAsia" w:ascii="仿宋" w:hAnsi="仿宋" w:eastAsia="仿宋"/>
                <w:color w:val="808080"/>
                <w:sz w:val="24"/>
                <w:szCs w:val="24"/>
              </w:rPr>
              <w:t>有作品</w:t>
            </w:r>
            <w:r>
              <w:rPr>
                <w:rFonts w:hint="eastAsia" w:ascii="仿宋" w:hAnsi="仿宋" w:eastAsia="仿宋"/>
                <w:color w:val="808080"/>
                <w:sz w:val="24"/>
                <w:szCs w:val="24"/>
                <w:lang w:eastAsia="zh-CN"/>
              </w:rPr>
              <w:t>在境外发布</w:t>
            </w:r>
            <w:r>
              <w:rPr>
                <w:rFonts w:hint="eastAsia" w:ascii="仿宋" w:hAnsi="仿宋" w:eastAsia="仿宋"/>
                <w:color w:val="808080"/>
                <w:sz w:val="24"/>
                <w:szCs w:val="24"/>
              </w:rPr>
              <w:t>的，务请在此栏内同时填报境外落地、转载情况。通过网络转载的，需注明转载链接，并提供境外用户的浏览量和点击率（可另附页）。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8" w:hRule="exact"/>
        </w:trPr>
        <w:tc>
          <w:tcPr>
            <w:tcW w:w="19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︵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初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推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评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荐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评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理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语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由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︶</w:t>
            </w:r>
          </w:p>
        </w:tc>
        <w:tc>
          <w:tcPr>
            <w:tcW w:w="72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420" w:firstLineChars="200"/>
              <w:jc w:val="left"/>
              <w:rPr>
                <w:rFonts w:hint="eastAsia" w:ascii="仿宋" w:hAnsi="仿宋" w:eastAsia="仿宋"/>
                <w:color w:val="808080"/>
                <w:szCs w:val="21"/>
              </w:rPr>
            </w:pPr>
          </w:p>
          <w:p>
            <w:pPr>
              <w:ind w:firstLine="480" w:firstLineChars="200"/>
              <w:jc w:val="both"/>
              <w:rPr>
                <w:rFonts w:hint="eastAsia" w:ascii="仿宋" w:hAnsi="仿宋" w:eastAsia="仿宋"/>
                <w:color w:val="80808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808080"/>
                <w:sz w:val="24"/>
                <w:szCs w:val="24"/>
              </w:rPr>
              <w:t>各</w:t>
            </w:r>
            <w:r>
              <w:rPr>
                <w:rFonts w:hint="eastAsia" w:ascii="仿宋" w:hAnsi="仿宋" w:eastAsia="仿宋"/>
                <w:color w:val="808080"/>
                <w:sz w:val="24"/>
                <w:szCs w:val="24"/>
                <w:lang w:eastAsia="zh-CN"/>
              </w:rPr>
              <w:t>参评</w:t>
            </w:r>
            <w:r>
              <w:rPr>
                <w:rFonts w:hint="eastAsia" w:ascii="仿宋" w:hAnsi="仿宋" w:eastAsia="仿宋"/>
                <w:color w:val="808080"/>
                <w:sz w:val="24"/>
                <w:szCs w:val="24"/>
              </w:rPr>
              <w:t>单位在本栏内填报评语及推荐理由。由单位主要领导签名确认并加盖单位公章。</w:t>
            </w:r>
          </w:p>
          <w:p>
            <w:pPr>
              <w:ind w:firstLine="552" w:firstLineChars="200"/>
              <w:jc w:val="left"/>
              <w:rPr>
                <w:rFonts w:ascii="仿宋" w:hAnsi="仿宋" w:eastAsia="仿宋" w:cs="仿宋"/>
                <w:sz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</w:rPr>
              <w:t xml:space="preserve">签名：                         </w:t>
            </w:r>
            <w:r>
              <w:rPr>
                <w:rFonts w:hint="eastAsia" w:ascii="仿宋" w:hAnsi="仿宋" w:eastAsia="仿宋" w:cs="仿宋"/>
                <w:sz w:val="28"/>
              </w:rPr>
              <w:t>（盖单位公章）</w:t>
            </w:r>
          </w:p>
          <w:p>
            <w:pPr>
              <w:spacing w:line="360" w:lineRule="exact"/>
              <w:rPr>
                <w:rFonts w:ascii="仿宋" w:hAnsi="仿宋" w:eastAsia="仿宋" w:cs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 xml:space="preserve">                                  20</w:t>
            </w:r>
            <w:r>
              <w:rPr>
                <w:rFonts w:hint="eastAsia" w:ascii="仿宋" w:hAnsi="仿宋" w:eastAsia="仿宋" w:cs="仿宋"/>
                <w:sz w:val="28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联系人(作者)</w:t>
            </w:r>
          </w:p>
        </w:tc>
        <w:tc>
          <w:tcPr>
            <w:tcW w:w="3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仿宋" w:hAnsi="仿宋" w:eastAsia="仿宋" w:cs="仿宋"/>
                <w:sz w:val="28"/>
              </w:rPr>
            </w:pPr>
          </w:p>
        </w:tc>
        <w:tc>
          <w:tcPr>
            <w:tcW w:w="10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手机</w:t>
            </w:r>
          </w:p>
        </w:tc>
        <w:tc>
          <w:tcPr>
            <w:tcW w:w="28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仿宋" w:hAnsi="仿宋" w:eastAsia="仿宋" w:cs="仿宋"/>
                <w:sz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8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28"/>
          <w:lang w:val="en-US" w:eastAsia="zh-CN"/>
        </w:rPr>
        <w:t>4-2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0"/>
          <w:szCs w:val="40"/>
          <w:lang w:val="en-US"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0"/>
          <w:szCs w:val="4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0"/>
          <w:szCs w:val="40"/>
          <w:lang w:val="en-US" w:eastAsia="zh-CN"/>
        </w:rPr>
        <w:t>2020-2021年度对外宣传甘肃优秀新闻作品奖</w:t>
      </w: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0"/>
          <w:szCs w:val="4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0"/>
          <w:szCs w:val="40"/>
          <w:lang w:val="en-US" w:eastAsia="zh-CN"/>
        </w:rPr>
        <w:t>系列（连续、组合）报道作品完整目录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868"/>
        <w:gridCol w:w="2398"/>
        <w:gridCol w:w="914"/>
        <w:gridCol w:w="1009"/>
        <w:gridCol w:w="1555"/>
        <w:gridCol w:w="995"/>
        <w:gridCol w:w="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7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作品标题</w:t>
            </w:r>
          </w:p>
        </w:tc>
        <w:tc>
          <w:tcPr>
            <w:tcW w:w="7703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0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序</w:t>
            </w:r>
          </w:p>
          <w:p>
            <w:pPr>
              <w:snapToGrid w:val="0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号</w:t>
            </w:r>
          </w:p>
        </w:tc>
        <w:tc>
          <w:tcPr>
            <w:tcW w:w="326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单篇作品标题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体裁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字数/时长</w:t>
            </w:r>
          </w:p>
        </w:tc>
        <w:tc>
          <w:tcPr>
            <w:tcW w:w="155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刊播日期</w:t>
            </w:r>
          </w:p>
        </w:tc>
        <w:tc>
          <w:tcPr>
            <w:tcW w:w="99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刊播版面</w:t>
            </w:r>
          </w:p>
        </w:tc>
        <w:tc>
          <w:tcPr>
            <w:tcW w:w="83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0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1</w:t>
            </w:r>
          </w:p>
        </w:tc>
        <w:tc>
          <w:tcPr>
            <w:tcW w:w="3266" w:type="dxa"/>
            <w:gridSpan w:val="2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914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009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555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995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0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2</w:t>
            </w:r>
          </w:p>
        </w:tc>
        <w:tc>
          <w:tcPr>
            <w:tcW w:w="3266" w:type="dxa"/>
            <w:gridSpan w:val="2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914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009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555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995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0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3</w:t>
            </w:r>
          </w:p>
        </w:tc>
        <w:tc>
          <w:tcPr>
            <w:tcW w:w="3266" w:type="dxa"/>
            <w:gridSpan w:val="2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914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009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555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995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0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4</w:t>
            </w:r>
          </w:p>
        </w:tc>
        <w:tc>
          <w:tcPr>
            <w:tcW w:w="3266" w:type="dxa"/>
            <w:gridSpan w:val="2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914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009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555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995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0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5</w:t>
            </w:r>
          </w:p>
        </w:tc>
        <w:tc>
          <w:tcPr>
            <w:tcW w:w="3266" w:type="dxa"/>
            <w:gridSpan w:val="2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914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009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555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995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0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6</w:t>
            </w:r>
          </w:p>
        </w:tc>
        <w:tc>
          <w:tcPr>
            <w:tcW w:w="3266" w:type="dxa"/>
            <w:gridSpan w:val="2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914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009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555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995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0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7</w:t>
            </w:r>
          </w:p>
        </w:tc>
        <w:tc>
          <w:tcPr>
            <w:tcW w:w="3266" w:type="dxa"/>
            <w:gridSpan w:val="2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914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009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555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995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0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8</w:t>
            </w:r>
          </w:p>
        </w:tc>
        <w:tc>
          <w:tcPr>
            <w:tcW w:w="3266" w:type="dxa"/>
            <w:gridSpan w:val="2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914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009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555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995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0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9</w:t>
            </w:r>
          </w:p>
        </w:tc>
        <w:tc>
          <w:tcPr>
            <w:tcW w:w="3266" w:type="dxa"/>
            <w:gridSpan w:val="2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914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009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555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995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0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10</w:t>
            </w:r>
          </w:p>
        </w:tc>
        <w:tc>
          <w:tcPr>
            <w:tcW w:w="3266" w:type="dxa"/>
            <w:gridSpan w:val="2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914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009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555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995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180" w:type="dxa"/>
            <w:gridSpan w:val="8"/>
            <w:tcBorders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80" w:lineRule="exact"/>
              <w:rPr>
                <w:rFonts w:hint="eastAsia" w:ascii="楷体" w:hAnsi="楷体" w:eastAsia="楷体"/>
                <w:sz w:val="28"/>
              </w:rPr>
            </w:pPr>
            <w:r>
              <w:rPr>
                <w:rFonts w:hint="eastAsia" w:ascii="楷体" w:hAnsi="楷体" w:eastAsia="楷体"/>
                <w:sz w:val="28"/>
              </w:rPr>
              <w:t>1.附在系列（连续、组合）报道参评作品推荐表后。</w:t>
            </w:r>
          </w:p>
          <w:p>
            <w:pPr>
              <w:spacing w:line="380" w:lineRule="exact"/>
              <w:rPr>
                <w:rFonts w:hint="eastAsia" w:ascii="楷体" w:hAnsi="楷体" w:eastAsia="楷体"/>
                <w:sz w:val="28"/>
              </w:rPr>
            </w:pPr>
            <w:r>
              <w:rPr>
                <w:rFonts w:hint="eastAsia" w:ascii="楷体" w:hAnsi="楷体" w:eastAsia="楷体"/>
                <w:sz w:val="28"/>
              </w:rPr>
              <w:t>2.填报作品按发表时间排序。</w:t>
            </w:r>
          </w:p>
          <w:p>
            <w:pPr>
              <w:snapToGrid w:val="0"/>
              <w:spacing w:line="380" w:lineRule="exact"/>
              <w:ind w:left="280" w:hanging="280" w:hangingChars="100"/>
              <w:rPr>
                <w:rFonts w:hint="eastAsia" w:ascii="楷体" w:hAnsi="楷体" w:eastAsia="楷体"/>
                <w:sz w:val="28"/>
              </w:rPr>
            </w:pPr>
            <w:r>
              <w:rPr>
                <w:rFonts w:hint="eastAsia" w:ascii="楷体" w:hAnsi="楷体" w:eastAsia="楷体"/>
                <w:sz w:val="28"/>
              </w:rPr>
              <w:t>3.</w:t>
            </w:r>
            <w:r>
              <w:rPr>
                <w:rFonts w:hint="eastAsia" w:ascii="楷体" w:hAnsi="楷体" w:eastAsia="楷体"/>
                <w:sz w:val="28"/>
                <w:lang w:eastAsia="zh-CN"/>
              </w:rPr>
              <w:t>系列（连续）报道</w:t>
            </w:r>
            <w:r>
              <w:rPr>
                <w:rFonts w:hint="eastAsia" w:ascii="楷体" w:hAnsi="楷体" w:eastAsia="楷体"/>
                <w:sz w:val="28"/>
              </w:rPr>
              <w:t>3篇代表作必须从开头、中间、结尾三部分中各选1篇</w:t>
            </w:r>
            <w:r>
              <w:rPr>
                <w:rFonts w:hint="eastAsia" w:ascii="楷体" w:hAnsi="楷体" w:eastAsia="楷体"/>
                <w:sz w:val="28"/>
                <w:lang w:eastAsia="zh-CN"/>
              </w:rPr>
              <w:t>，</w:t>
            </w:r>
            <w:r>
              <w:rPr>
                <w:rFonts w:hint="eastAsia" w:ascii="楷体" w:hAnsi="楷体" w:eastAsia="楷体"/>
                <w:sz w:val="28"/>
                <w:lang w:val="en-US" w:eastAsia="zh-CN"/>
              </w:rPr>
              <w:t>组合报道任选3篇代表作，</w:t>
            </w:r>
            <w:r>
              <w:rPr>
                <w:rFonts w:hint="eastAsia" w:ascii="楷体" w:hAnsi="楷体" w:eastAsia="楷体"/>
                <w:sz w:val="28"/>
              </w:rPr>
              <w:t>“备注”栏内注明“代表作”字样。</w:t>
            </w:r>
          </w:p>
          <w:p>
            <w:pPr>
              <w:snapToGrid w:val="0"/>
              <w:spacing w:line="380" w:lineRule="exact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.广播、电视作品在“刊播日期”栏内填报播出日期及时间；在“刊播版面”栏内填报作品刊播频道、频率和栏目名称。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outlineLvl w:val="9"/>
        <w:rPr>
          <w:rFonts w:hint="default" w:ascii="仿宋_GB2312" w:hAnsi="仿宋_GB2312" w:eastAsia="仿宋_GB2312" w:cs="仿宋_GB2312"/>
          <w:b/>
          <w:bCs/>
          <w:sz w:val="32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8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28"/>
          <w:lang w:val="en-US" w:eastAsia="zh-CN"/>
        </w:rPr>
        <w:t>4-3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000000"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0"/>
          <w:szCs w:val="40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0"/>
          <w:szCs w:val="40"/>
          <w:lang w:eastAsia="zh-CN"/>
        </w:rPr>
        <w:t>2020-2021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0"/>
          <w:szCs w:val="40"/>
        </w:rPr>
        <w:t>年度对外宣传甘肃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0"/>
          <w:szCs w:val="40"/>
          <w:lang w:eastAsia="zh-CN"/>
        </w:rPr>
        <w:t>优秀新闻作品奖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0"/>
          <w:szCs w:val="40"/>
        </w:rPr>
        <w:t>参评作品推荐表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楷体" w:hAnsi="楷体" w:eastAsia="楷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（广播电视新闻访谈节目/新闻现场直播）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3327"/>
        <w:gridCol w:w="396"/>
        <w:gridCol w:w="681"/>
        <w:gridCol w:w="723"/>
        <w:gridCol w:w="20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作品标题</w:t>
            </w:r>
          </w:p>
        </w:tc>
        <w:tc>
          <w:tcPr>
            <w:tcW w:w="372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参评项目</w:t>
            </w:r>
          </w:p>
        </w:tc>
        <w:tc>
          <w:tcPr>
            <w:tcW w:w="2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</w:trPr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播出频率（道）</w:t>
            </w:r>
          </w:p>
        </w:tc>
        <w:tc>
          <w:tcPr>
            <w:tcW w:w="3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sz w:val="28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播出单位</w:t>
            </w:r>
          </w:p>
        </w:tc>
        <w:tc>
          <w:tcPr>
            <w:tcW w:w="2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播出栏目</w:t>
            </w:r>
          </w:p>
        </w:tc>
        <w:tc>
          <w:tcPr>
            <w:tcW w:w="3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sz w:val="28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节目时长</w:t>
            </w:r>
          </w:p>
        </w:tc>
        <w:tc>
          <w:tcPr>
            <w:tcW w:w="2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808080"/>
                <w:w w:val="95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</w:trPr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播出时间</w:t>
            </w:r>
          </w:p>
        </w:tc>
        <w:tc>
          <w:tcPr>
            <w:tcW w:w="72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80808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  <w:t>20  年   月   日   时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</w:trPr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作者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（主创人员）</w:t>
            </w:r>
          </w:p>
        </w:tc>
        <w:tc>
          <w:tcPr>
            <w:tcW w:w="3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编辑</w:t>
            </w:r>
          </w:p>
        </w:tc>
        <w:tc>
          <w:tcPr>
            <w:tcW w:w="2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9" w:hRule="exact"/>
        </w:trPr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 xml:space="preserve">   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采 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编 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过 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程 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 xml:space="preserve">   ︶</w:t>
            </w:r>
          </w:p>
        </w:tc>
        <w:tc>
          <w:tcPr>
            <w:tcW w:w="7217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560" w:firstLineChars="200"/>
              <w:jc w:val="left"/>
              <w:rPr>
                <w:rFonts w:ascii="仿宋" w:hAnsi="仿宋" w:eastAsia="仿宋" w:cs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0" w:hRule="exact"/>
        </w:trPr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zh-CN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果</w:t>
            </w:r>
          </w:p>
        </w:tc>
        <w:tc>
          <w:tcPr>
            <w:tcW w:w="72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420" w:firstLineChars="200"/>
              <w:jc w:val="left"/>
              <w:rPr>
                <w:rFonts w:hint="eastAsia" w:ascii="仿宋" w:hAnsi="仿宋" w:eastAsia="仿宋"/>
                <w:color w:val="808080"/>
                <w:szCs w:val="21"/>
              </w:rPr>
            </w:pPr>
          </w:p>
          <w:p>
            <w:pPr>
              <w:ind w:firstLine="560" w:firstLineChars="200"/>
              <w:jc w:val="left"/>
              <w:rPr>
                <w:rFonts w:hint="eastAsia" w:ascii="仿宋" w:hAnsi="仿宋" w:eastAsia="仿宋" w:cs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3" w:hRule="exact"/>
        </w:trPr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初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评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评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语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︶</w:t>
            </w:r>
          </w:p>
        </w:tc>
        <w:tc>
          <w:tcPr>
            <w:tcW w:w="72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480" w:firstLineChars="200"/>
              <w:jc w:val="left"/>
              <w:rPr>
                <w:rFonts w:hint="eastAsia" w:ascii="仿宋" w:hAnsi="仿宋" w:eastAsia="仿宋"/>
                <w:color w:val="808080"/>
                <w:sz w:val="24"/>
                <w:szCs w:val="24"/>
              </w:rPr>
            </w:pPr>
          </w:p>
          <w:p>
            <w:pPr>
              <w:ind w:firstLine="480" w:firstLineChars="200"/>
              <w:jc w:val="left"/>
              <w:rPr>
                <w:rFonts w:hint="eastAsia" w:ascii="仿宋" w:hAnsi="仿宋" w:eastAsia="仿宋"/>
                <w:color w:val="80808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808080"/>
                <w:sz w:val="24"/>
                <w:szCs w:val="24"/>
              </w:rPr>
              <w:t>各</w:t>
            </w:r>
            <w:r>
              <w:rPr>
                <w:rFonts w:hint="eastAsia" w:ascii="仿宋" w:hAnsi="仿宋" w:eastAsia="仿宋"/>
                <w:color w:val="808080"/>
                <w:sz w:val="24"/>
                <w:szCs w:val="24"/>
                <w:lang w:eastAsia="zh-CN"/>
              </w:rPr>
              <w:t>参评</w:t>
            </w:r>
            <w:r>
              <w:rPr>
                <w:rFonts w:hint="eastAsia" w:ascii="仿宋" w:hAnsi="仿宋" w:eastAsia="仿宋"/>
                <w:color w:val="808080"/>
                <w:sz w:val="24"/>
                <w:szCs w:val="24"/>
              </w:rPr>
              <w:t>单位在本栏内填报评语及推荐理由。由单位主要领导签名确认并加盖单位公章。</w:t>
            </w:r>
          </w:p>
          <w:p>
            <w:pPr>
              <w:ind w:firstLine="552" w:firstLineChars="200"/>
              <w:jc w:val="left"/>
              <w:rPr>
                <w:rFonts w:ascii="仿宋" w:hAnsi="仿宋" w:eastAsia="仿宋" w:cs="仿宋"/>
                <w:sz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</w:rPr>
              <w:t xml:space="preserve">签名：                         </w:t>
            </w:r>
            <w:r>
              <w:rPr>
                <w:rFonts w:hint="eastAsia" w:ascii="仿宋" w:hAnsi="仿宋" w:eastAsia="仿宋" w:cs="仿宋"/>
                <w:sz w:val="28"/>
              </w:rPr>
              <w:t>（盖单位公章）</w:t>
            </w:r>
          </w:p>
          <w:p>
            <w:pPr>
              <w:spacing w:line="360" w:lineRule="exact"/>
              <w:rPr>
                <w:rFonts w:ascii="仿宋" w:hAnsi="仿宋" w:eastAsia="仿宋" w:cs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 xml:space="preserve">                                  20</w:t>
            </w:r>
            <w:r>
              <w:rPr>
                <w:rFonts w:hint="eastAsia" w:ascii="仿宋" w:hAnsi="仿宋" w:eastAsia="仿宋" w:cs="仿宋"/>
                <w:sz w:val="28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联系人</w:t>
            </w:r>
          </w:p>
        </w:tc>
        <w:tc>
          <w:tcPr>
            <w:tcW w:w="3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仿宋" w:hAnsi="仿宋" w:eastAsia="仿宋" w:cs="仿宋"/>
                <w:sz w:val="28"/>
              </w:rPr>
            </w:pPr>
          </w:p>
        </w:tc>
        <w:tc>
          <w:tcPr>
            <w:tcW w:w="10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手机</w:t>
            </w:r>
          </w:p>
        </w:tc>
        <w:tc>
          <w:tcPr>
            <w:tcW w:w="28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仿宋" w:hAnsi="仿宋" w:eastAsia="仿宋" w:cs="仿宋"/>
                <w:sz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8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28"/>
          <w:lang w:val="en-US" w:eastAsia="zh-CN"/>
        </w:rPr>
        <w:t>4-4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000000"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0"/>
          <w:szCs w:val="40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0"/>
          <w:szCs w:val="40"/>
          <w:lang w:eastAsia="zh-CN"/>
        </w:rPr>
        <w:t>2020-2021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0"/>
          <w:szCs w:val="40"/>
        </w:rPr>
        <w:t>年度对外宣传甘肃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0"/>
          <w:szCs w:val="40"/>
          <w:lang w:eastAsia="zh-CN"/>
        </w:rPr>
        <w:t>优秀新闻作品奖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0"/>
          <w:szCs w:val="40"/>
        </w:rPr>
        <w:t>参评作品推荐表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楷体" w:hAnsi="楷体" w:eastAsia="楷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网络新闻评论∕新闻专题∕新闻访谈∕网页设计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255"/>
        <w:gridCol w:w="1486"/>
        <w:gridCol w:w="586"/>
        <w:gridCol w:w="396"/>
        <w:gridCol w:w="1363"/>
        <w:gridCol w:w="396"/>
        <w:gridCol w:w="1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</w:trPr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作品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</w:rPr>
              <w:t>标题</w:t>
            </w:r>
          </w:p>
        </w:tc>
        <w:tc>
          <w:tcPr>
            <w:tcW w:w="372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</w:rPr>
            </w:pP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</w:rPr>
              <w:t>参评项目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</w:trPr>
        <w:tc>
          <w:tcPr>
            <w:tcW w:w="19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刊载网站</w:t>
            </w:r>
          </w:p>
        </w:tc>
        <w:tc>
          <w:tcPr>
            <w:tcW w:w="37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sz w:val="28"/>
              </w:rPr>
            </w:pP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首发日期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</w:trPr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网页地址</w:t>
            </w:r>
          </w:p>
        </w:tc>
        <w:tc>
          <w:tcPr>
            <w:tcW w:w="37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sz w:val="28"/>
              </w:rPr>
            </w:pP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80808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字数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808080"/>
                <w:w w:val="95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808080"/>
                <w:w w:val="95"/>
                <w:sz w:val="24"/>
                <w:szCs w:val="24"/>
                <w:lang w:eastAsia="zh-CN"/>
              </w:rPr>
              <w:t>仅限评论填报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</w:trPr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页面点击量（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PV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）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808080"/>
                <w:szCs w:val="21"/>
                <w:lang w:val="en-US" w:eastAsia="zh-CN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80808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单独访客数（UV）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808080"/>
                <w:szCs w:val="21"/>
                <w:lang w:val="en-US" w:eastAsia="zh-CN"/>
              </w:rPr>
            </w:pP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独立地址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80808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访问量（IP）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80808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</w:trPr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作者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（主创人员）</w:t>
            </w:r>
          </w:p>
        </w:tc>
        <w:tc>
          <w:tcPr>
            <w:tcW w:w="37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编辑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808080"/>
                <w:w w:val="95"/>
                <w:sz w:val="24"/>
                <w:szCs w:val="24"/>
                <w:lang w:eastAsia="zh-CN"/>
              </w:rPr>
              <w:t>仅限评论填报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7" w:hRule="exact"/>
        </w:trPr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 xml:space="preserve">   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采 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编 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过 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程 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 xml:space="preserve">   ︶</w:t>
            </w:r>
          </w:p>
        </w:tc>
        <w:tc>
          <w:tcPr>
            <w:tcW w:w="7217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560" w:firstLineChars="200"/>
              <w:jc w:val="left"/>
              <w:rPr>
                <w:rFonts w:ascii="仿宋" w:hAnsi="仿宋" w:eastAsia="仿宋" w:cs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0" w:hRule="exact"/>
        </w:trPr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 xml:space="preserve">   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初 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评 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评 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语 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 xml:space="preserve">   ︶</w:t>
            </w:r>
          </w:p>
        </w:tc>
        <w:tc>
          <w:tcPr>
            <w:tcW w:w="721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420" w:firstLineChars="200"/>
              <w:jc w:val="left"/>
              <w:rPr>
                <w:rFonts w:hint="eastAsia" w:ascii="仿宋" w:hAnsi="仿宋" w:eastAsia="仿宋"/>
                <w:color w:val="808080"/>
                <w:szCs w:val="21"/>
              </w:rPr>
            </w:pPr>
          </w:p>
          <w:p>
            <w:pPr>
              <w:ind w:firstLine="480" w:firstLineChars="200"/>
              <w:jc w:val="left"/>
              <w:rPr>
                <w:rFonts w:hint="eastAsia" w:ascii="仿宋" w:hAnsi="仿宋" w:eastAsia="仿宋"/>
                <w:color w:val="808080"/>
                <w:sz w:val="24"/>
                <w:szCs w:val="24"/>
              </w:rPr>
            </w:pPr>
          </w:p>
          <w:p>
            <w:pPr>
              <w:ind w:firstLine="480" w:firstLineChars="200"/>
              <w:jc w:val="left"/>
              <w:rPr>
                <w:rFonts w:hint="eastAsia" w:ascii="仿宋" w:hAnsi="仿宋" w:eastAsia="仿宋"/>
                <w:color w:val="80808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808080"/>
                <w:sz w:val="24"/>
                <w:szCs w:val="24"/>
              </w:rPr>
              <w:t>各</w:t>
            </w:r>
            <w:r>
              <w:rPr>
                <w:rFonts w:hint="eastAsia" w:ascii="仿宋" w:hAnsi="仿宋" w:eastAsia="仿宋"/>
                <w:color w:val="808080"/>
                <w:sz w:val="24"/>
                <w:szCs w:val="24"/>
                <w:lang w:eastAsia="zh-CN"/>
              </w:rPr>
              <w:t>参评</w:t>
            </w:r>
            <w:r>
              <w:rPr>
                <w:rFonts w:hint="eastAsia" w:ascii="仿宋" w:hAnsi="仿宋" w:eastAsia="仿宋"/>
                <w:color w:val="808080"/>
                <w:sz w:val="24"/>
                <w:szCs w:val="24"/>
              </w:rPr>
              <w:t>单位在本栏内填报评语及推荐理由。由单位主要领导签名确认并加盖单位公章。</w:t>
            </w:r>
          </w:p>
          <w:p>
            <w:pPr>
              <w:ind w:firstLine="552" w:firstLineChars="200"/>
              <w:jc w:val="left"/>
              <w:rPr>
                <w:rFonts w:ascii="仿宋" w:hAnsi="仿宋" w:eastAsia="仿宋" w:cs="仿宋"/>
                <w:sz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</w:rPr>
              <w:t xml:space="preserve">签名：                         </w:t>
            </w:r>
            <w:r>
              <w:rPr>
                <w:rFonts w:hint="eastAsia" w:ascii="仿宋" w:hAnsi="仿宋" w:eastAsia="仿宋" w:cs="仿宋"/>
                <w:sz w:val="28"/>
              </w:rPr>
              <w:t>（盖单位公章）</w:t>
            </w:r>
          </w:p>
          <w:p>
            <w:pPr>
              <w:spacing w:line="360" w:lineRule="exact"/>
              <w:rPr>
                <w:rFonts w:ascii="仿宋" w:hAnsi="仿宋" w:eastAsia="仿宋" w:cs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 xml:space="preserve">                                  20</w:t>
            </w:r>
            <w:r>
              <w:rPr>
                <w:rFonts w:hint="eastAsia" w:ascii="仿宋" w:hAnsi="仿宋" w:eastAsia="仿宋" w:cs="仿宋"/>
                <w:sz w:val="28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联系人</w:t>
            </w:r>
          </w:p>
        </w:tc>
        <w:tc>
          <w:tcPr>
            <w:tcW w:w="33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仿宋" w:hAnsi="仿宋" w:eastAsia="仿宋" w:cs="仿宋"/>
                <w:sz w:val="28"/>
              </w:rPr>
            </w:pP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手机</w:t>
            </w:r>
          </w:p>
        </w:tc>
        <w:tc>
          <w:tcPr>
            <w:tcW w:w="2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仿宋" w:hAnsi="仿宋" w:eastAsia="仿宋" w:cs="仿宋"/>
                <w:sz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8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28"/>
          <w:lang w:val="en-US" w:eastAsia="zh-CN"/>
        </w:rPr>
        <w:t>4-5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0"/>
          <w:szCs w:val="40"/>
          <w:lang w:val="en-US"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0"/>
          <w:szCs w:val="4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0"/>
          <w:szCs w:val="40"/>
          <w:lang w:val="en-US" w:eastAsia="zh-CN"/>
        </w:rPr>
        <w:t>2020-2021年度对外宣传甘肃优秀新闻作品奖</w:t>
      </w:r>
    </w:p>
    <w:p>
      <w:pPr>
        <w:spacing w:line="50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0"/>
          <w:szCs w:val="4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0"/>
          <w:szCs w:val="40"/>
          <w:lang w:val="en-US" w:eastAsia="zh-CN"/>
        </w:rPr>
        <w:t>网络新闻专题参评作品代表作网址</w:t>
      </w:r>
    </w:p>
    <w:p>
      <w:pPr>
        <w:spacing w:line="500" w:lineRule="exact"/>
        <w:jc w:val="center"/>
        <w:rPr>
          <w:rFonts w:hint="default" w:ascii="方正小标宋_GBK" w:hAnsi="方正小标宋_GBK" w:eastAsia="方正小标宋_GBK" w:cs="方正小标宋_GBK"/>
          <w:b w:val="0"/>
          <w:bCs w:val="0"/>
          <w:color w:val="000000"/>
          <w:sz w:val="40"/>
          <w:szCs w:val="40"/>
          <w:lang w:val="en-US" w:eastAsia="zh-CN"/>
        </w:rPr>
      </w:pPr>
    </w:p>
    <w:p>
      <w:pPr>
        <w:spacing w:line="500" w:lineRule="exact"/>
        <w:jc w:val="center"/>
        <w:rPr>
          <w:rFonts w:hint="default" w:ascii="方正小标宋_GBK" w:hAnsi="方正小标宋_GBK" w:eastAsia="方正小标宋_GBK" w:cs="方正小标宋_GBK"/>
          <w:b w:val="0"/>
          <w:bCs w:val="0"/>
          <w:color w:val="000000"/>
          <w:sz w:val="40"/>
          <w:szCs w:val="40"/>
          <w:lang w:val="en-US"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6"/>
        <w:gridCol w:w="1200"/>
        <w:gridCol w:w="6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666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方正小标宋_GBK" w:hAnsi="方正小标宋_GBK" w:eastAsia="方正小标宋_GBK" w:cs="方正小标宋_GBK"/>
                <w:b w:val="0"/>
                <w:bCs w:val="0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/>
              </w:rPr>
              <w:t>作品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标题</w:t>
            </w:r>
          </w:p>
        </w:tc>
        <w:tc>
          <w:tcPr>
            <w:tcW w:w="750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方正小标宋_GBK" w:hAnsi="方正小标宋_GBK" w:eastAsia="方正小标宋_GBK" w:cs="方正小标宋_GBK"/>
                <w:b w:val="0"/>
                <w:bCs w:val="0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666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方正小标宋_GBK" w:hAnsi="方正小标宋_GBK" w:eastAsia="方正小标宋_GBK" w:cs="方正小标宋_GBK"/>
                <w:b w:val="0"/>
                <w:bCs w:val="0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作品网址</w:t>
            </w:r>
          </w:p>
        </w:tc>
        <w:tc>
          <w:tcPr>
            <w:tcW w:w="750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方正小标宋_GBK" w:hAnsi="方正小标宋_GBK" w:eastAsia="方正小标宋_GBK" w:cs="方正小标宋_GBK"/>
                <w:b w:val="0"/>
                <w:bCs w:val="0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666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代表作一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标题</w:t>
            </w:r>
          </w:p>
        </w:tc>
        <w:tc>
          <w:tcPr>
            <w:tcW w:w="630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方正小标宋_GBK" w:hAnsi="方正小标宋_GBK" w:eastAsia="方正小标宋_GBK" w:cs="方正小标宋_GBK"/>
                <w:b w:val="0"/>
                <w:bCs w:val="0"/>
                <w:color w:val="000000"/>
                <w:sz w:val="40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666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网址</w:t>
            </w:r>
          </w:p>
        </w:tc>
        <w:tc>
          <w:tcPr>
            <w:tcW w:w="630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方正小标宋_GBK" w:hAnsi="方正小标宋_GBK" w:eastAsia="方正小标宋_GBK" w:cs="方正小标宋_GBK"/>
                <w:b w:val="0"/>
                <w:bCs w:val="0"/>
                <w:color w:val="000000"/>
                <w:sz w:val="40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666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代表作二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方正小标宋_GBK" w:hAnsi="方正小标宋_GBK" w:eastAsia="方正小标宋_GBK" w:cs="方正小标宋_GBK"/>
                <w:b w:val="0"/>
                <w:bCs w:val="0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标题</w:t>
            </w:r>
          </w:p>
        </w:tc>
        <w:tc>
          <w:tcPr>
            <w:tcW w:w="630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方正小标宋_GBK" w:hAnsi="方正小标宋_GBK" w:eastAsia="方正小标宋_GBK" w:cs="方正小标宋_GBK"/>
                <w:b w:val="0"/>
                <w:bCs w:val="0"/>
                <w:color w:val="000000"/>
                <w:sz w:val="40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666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方正小标宋_GBK" w:hAnsi="方正小标宋_GBK" w:eastAsia="方正小标宋_GBK" w:cs="方正小标宋_GBK"/>
                <w:b w:val="0"/>
                <w:bCs w:val="0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网址</w:t>
            </w:r>
          </w:p>
        </w:tc>
        <w:tc>
          <w:tcPr>
            <w:tcW w:w="630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方正小标宋_GBK" w:hAnsi="方正小标宋_GBK" w:eastAsia="方正小标宋_GBK" w:cs="方正小标宋_GBK"/>
                <w:b w:val="0"/>
                <w:bCs w:val="0"/>
                <w:color w:val="000000"/>
                <w:sz w:val="40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666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代表作三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方正小标宋_GBK" w:hAnsi="方正小标宋_GBK" w:eastAsia="方正小标宋_GBK" w:cs="方正小标宋_GBK"/>
                <w:b w:val="0"/>
                <w:bCs w:val="0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标题</w:t>
            </w:r>
          </w:p>
        </w:tc>
        <w:tc>
          <w:tcPr>
            <w:tcW w:w="630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方正小标宋_GBK" w:hAnsi="方正小标宋_GBK" w:eastAsia="方正小标宋_GBK" w:cs="方正小标宋_GBK"/>
                <w:b w:val="0"/>
                <w:bCs w:val="0"/>
                <w:color w:val="000000"/>
                <w:sz w:val="40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666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方正小标宋_GBK" w:hAnsi="方正小标宋_GBK" w:eastAsia="方正小标宋_GBK" w:cs="方正小标宋_GBK"/>
                <w:b w:val="0"/>
                <w:bCs w:val="0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方正小标宋_GBK" w:hAnsi="方正小标宋_GBK" w:eastAsia="方正小标宋_GBK" w:cs="方正小标宋_GBK"/>
                <w:b w:val="0"/>
                <w:bCs w:val="0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网址</w:t>
            </w:r>
          </w:p>
        </w:tc>
        <w:tc>
          <w:tcPr>
            <w:tcW w:w="630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方正小标宋_GBK" w:hAnsi="方正小标宋_GBK" w:eastAsia="方正小标宋_GBK" w:cs="方正小标宋_GBK"/>
                <w:b w:val="0"/>
                <w:bCs w:val="0"/>
                <w:color w:val="000000"/>
                <w:sz w:val="40"/>
                <w:szCs w:val="40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outlineLvl w:val="9"/>
        <w:rPr>
          <w:rFonts w:hint="default" w:ascii="仿宋_GB2312" w:hAnsi="仿宋_GB2312" w:eastAsia="仿宋_GB2312" w:cs="仿宋_GB2312"/>
          <w:b/>
          <w:bCs/>
          <w:sz w:val="32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8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28"/>
          <w:lang w:val="en-US" w:eastAsia="zh-CN"/>
        </w:rPr>
        <w:t>4-6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000000"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0"/>
          <w:szCs w:val="40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0"/>
          <w:szCs w:val="40"/>
          <w:lang w:eastAsia="zh-CN"/>
        </w:rPr>
        <w:t>2020-2021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0"/>
          <w:szCs w:val="40"/>
        </w:rPr>
        <w:t>年度对外宣传甘肃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0"/>
          <w:szCs w:val="40"/>
          <w:lang w:eastAsia="zh-CN"/>
        </w:rPr>
        <w:t>优秀新闻作品奖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0"/>
          <w:szCs w:val="40"/>
        </w:rPr>
        <w:t>参评作品推荐表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9"/>
        <w:rPr>
          <w:rFonts w:hint="eastAsia" w:ascii="楷体" w:hAnsi="楷体" w:eastAsia="楷体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z w:val="26"/>
          <w:szCs w:val="26"/>
          <w:lang w:val="en-US"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sz w:val="26"/>
          <w:szCs w:val="26"/>
          <w:lang w:val="en-US" w:eastAsia="zh-CN"/>
        </w:rPr>
        <w:t>短视频新闻、移动直播、新媒体创意互动、新媒体报道界面、融合创新</w:t>
      </w:r>
      <w:r>
        <w:rPr>
          <w:rFonts w:hint="eastAsia" w:ascii="黑体" w:hAnsi="黑体" w:eastAsia="黑体" w:cs="黑体"/>
          <w:sz w:val="26"/>
          <w:szCs w:val="26"/>
          <w:lang w:val="en-US" w:eastAsia="zh-CN"/>
        </w:rPr>
        <w:t>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336"/>
        <w:gridCol w:w="1718"/>
        <w:gridCol w:w="669"/>
        <w:gridCol w:w="491"/>
        <w:gridCol w:w="872"/>
        <w:gridCol w:w="396"/>
        <w:gridCol w:w="532"/>
        <w:gridCol w:w="12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</w:trPr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作品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</w:rPr>
              <w:t>标题</w:t>
            </w:r>
          </w:p>
        </w:tc>
        <w:tc>
          <w:tcPr>
            <w:tcW w:w="372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</w:rPr>
            </w:pPr>
          </w:p>
        </w:tc>
        <w:tc>
          <w:tcPr>
            <w:tcW w:w="175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</w:rPr>
              <w:t>参评项目</w:t>
            </w:r>
          </w:p>
        </w:tc>
        <w:tc>
          <w:tcPr>
            <w:tcW w:w="1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</w:trPr>
        <w:tc>
          <w:tcPr>
            <w:tcW w:w="19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作品网址</w:t>
            </w:r>
          </w:p>
        </w:tc>
        <w:tc>
          <w:tcPr>
            <w:tcW w:w="72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color w:val="808080"/>
                <w:w w:val="95"/>
                <w:sz w:val="24"/>
                <w:szCs w:val="24"/>
                <w:lang w:eastAsia="zh-CN"/>
              </w:rPr>
              <w:t>请另附作品二维码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</w:trPr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作者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（主创人员）</w:t>
            </w:r>
          </w:p>
        </w:tc>
        <w:tc>
          <w:tcPr>
            <w:tcW w:w="37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7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编辑</w:t>
            </w:r>
          </w:p>
        </w:tc>
        <w:tc>
          <w:tcPr>
            <w:tcW w:w="1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</w:trPr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主管单位</w:t>
            </w:r>
          </w:p>
        </w:tc>
        <w:tc>
          <w:tcPr>
            <w:tcW w:w="37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7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发布日期</w:t>
            </w:r>
          </w:p>
        </w:tc>
        <w:tc>
          <w:tcPr>
            <w:tcW w:w="1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" w:hAnsi="仿宋" w:eastAsia="仿宋"/>
                <w:color w:val="808080"/>
                <w:w w:val="95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808080"/>
                <w:w w:val="95"/>
                <w:sz w:val="24"/>
                <w:szCs w:val="24"/>
              </w:rPr>
              <w:t>×</w:t>
            </w:r>
            <w:r>
              <w:rPr>
                <w:rFonts w:hint="eastAsia" w:ascii="仿宋" w:hAnsi="仿宋" w:eastAsia="仿宋"/>
                <w:color w:val="808080"/>
                <w:w w:val="95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仿宋" w:hAnsi="仿宋" w:eastAsia="仿宋"/>
                <w:color w:val="808080"/>
                <w:w w:val="95"/>
                <w:sz w:val="24"/>
                <w:szCs w:val="24"/>
              </w:rPr>
              <w:t>×月×日×时×分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</w:trPr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发布账号</w:t>
            </w:r>
          </w:p>
        </w:tc>
        <w:tc>
          <w:tcPr>
            <w:tcW w:w="37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808080"/>
                <w:sz w:val="24"/>
                <w:szCs w:val="24"/>
                <w:lang w:val="en-US" w:eastAsia="zh-CN"/>
              </w:rPr>
              <w:t>须填报规范名称（如：**客户端）</w:t>
            </w:r>
          </w:p>
        </w:tc>
        <w:tc>
          <w:tcPr>
            <w:tcW w:w="17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作品时长</w:t>
            </w:r>
          </w:p>
        </w:tc>
        <w:tc>
          <w:tcPr>
            <w:tcW w:w="1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" w:hAnsi="仿宋" w:eastAsia="仿宋"/>
                <w:color w:val="808080"/>
                <w:w w:val="95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808080"/>
                <w:w w:val="95"/>
                <w:sz w:val="24"/>
                <w:szCs w:val="24"/>
              </w:rPr>
              <w:t>音视频类参评作品填报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exact"/>
        </w:trPr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页面点击量（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PV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）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 w:cs="仿宋"/>
                <w:sz w:val="28"/>
              </w:rPr>
            </w:pPr>
          </w:p>
        </w:tc>
        <w:tc>
          <w:tcPr>
            <w:tcW w:w="17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仿宋" w:hAnsi="仿宋" w:eastAsia="仿宋" w:cs="仿宋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单独访客数（UV）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 w:cs="仿宋"/>
                <w:sz w:val="28"/>
              </w:rPr>
            </w:pP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独立地址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仿宋" w:hAnsi="仿宋" w:eastAsia="仿宋" w:cs="仿宋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访问量（IP）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5" w:hRule="exact"/>
        </w:trPr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采编过程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（作品简介）</w:t>
            </w:r>
          </w:p>
        </w:tc>
        <w:tc>
          <w:tcPr>
            <w:tcW w:w="7217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560" w:firstLineChars="200"/>
              <w:jc w:val="left"/>
              <w:rPr>
                <w:rFonts w:ascii="仿宋" w:hAnsi="仿宋" w:eastAsia="仿宋" w:cs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9" w:hRule="exact"/>
        </w:trPr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社会效果</w:t>
            </w:r>
          </w:p>
        </w:tc>
        <w:tc>
          <w:tcPr>
            <w:tcW w:w="7217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both"/>
              <w:rPr>
                <w:rFonts w:ascii="仿宋" w:hAnsi="仿宋" w:eastAsia="仿宋" w:cs="仿宋"/>
                <w:sz w:val="28"/>
              </w:rPr>
            </w:pPr>
            <w:r>
              <w:rPr>
                <w:rFonts w:hint="eastAsia" w:ascii="仿宋" w:hAnsi="仿宋" w:eastAsia="仿宋"/>
                <w:color w:val="808080"/>
                <w:sz w:val="24"/>
                <w:szCs w:val="24"/>
              </w:rPr>
              <w:t>填报作品播出后的社会影响，转载、引用、互动、点击率等情况以及应用新技术情况，可另附策划文案。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3" w:hRule="exact"/>
        </w:trPr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直播简介</w:t>
            </w:r>
          </w:p>
        </w:tc>
        <w:tc>
          <w:tcPr>
            <w:tcW w:w="7217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both"/>
              <w:rPr>
                <w:rFonts w:ascii="仿宋" w:hAnsi="仿宋" w:eastAsia="仿宋" w:cs="仿宋"/>
                <w:sz w:val="28"/>
              </w:rPr>
            </w:pPr>
            <w:r>
              <w:rPr>
                <w:rFonts w:hint="eastAsia" w:ascii="仿宋" w:hAnsi="仿宋" w:eastAsia="仿宋"/>
                <w:color w:val="808080"/>
                <w:sz w:val="24"/>
                <w:szCs w:val="24"/>
              </w:rPr>
              <w:t>仅限移动直播类参评作品填写。包括直播意义、直播流程和规模、直播点设定和社会影响等内容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0" w:hRule="exact"/>
        </w:trPr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初评评语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（推荐理由）</w:t>
            </w:r>
          </w:p>
        </w:tc>
        <w:tc>
          <w:tcPr>
            <w:tcW w:w="72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both"/>
              <w:rPr>
                <w:rFonts w:hint="eastAsia" w:ascii="仿宋" w:hAnsi="仿宋" w:eastAsia="仿宋"/>
                <w:color w:val="80808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808080"/>
                <w:sz w:val="24"/>
                <w:szCs w:val="24"/>
              </w:rPr>
              <w:t>各</w:t>
            </w:r>
            <w:r>
              <w:rPr>
                <w:rFonts w:hint="eastAsia" w:ascii="仿宋" w:hAnsi="仿宋" w:eastAsia="仿宋"/>
                <w:color w:val="808080"/>
                <w:sz w:val="24"/>
                <w:szCs w:val="24"/>
                <w:lang w:eastAsia="zh-CN"/>
              </w:rPr>
              <w:t>参评</w:t>
            </w:r>
            <w:r>
              <w:rPr>
                <w:rFonts w:hint="eastAsia" w:ascii="仿宋" w:hAnsi="仿宋" w:eastAsia="仿宋"/>
                <w:color w:val="808080"/>
                <w:sz w:val="24"/>
                <w:szCs w:val="24"/>
              </w:rPr>
              <w:t>单位在本栏内填报评语及推荐理由。由单位主要领导签名确认并加盖单位公章。</w:t>
            </w:r>
          </w:p>
          <w:p>
            <w:pPr>
              <w:ind w:firstLine="552" w:firstLineChars="200"/>
              <w:jc w:val="both"/>
              <w:rPr>
                <w:rFonts w:ascii="仿宋" w:hAnsi="仿宋" w:eastAsia="仿宋" w:cs="仿宋"/>
                <w:sz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</w:rPr>
              <w:t xml:space="preserve">签名：                         </w:t>
            </w:r>
            <w:r>
              <w:rPr>
                <w:rFonts w:hint="eastAsia" w:ascii="仿宋" w:hAnsi="仿宋" w:eastAsia="仿宋" w:cs="仿宋"/>
                <w:sz w:val="28"/>
              </w:rPr>
              <w:t>（盖单位公章）</w:t>
            </w:r>
          </w:p>
          <w:p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 xml:space="preserve">                                  20</w:t>
            </w:r>
            <w:r>
              <w:rPr>
                <w:rFonts w:hint="eastAsia" w:ascii="仿宋" w:hAnsi="仿宋" w:eastAsia="仿宋" w:cs="仿宋"/>
                <w:sz w:val="28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exact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联系人</w:t>
            </w:r>
          </w:p>
        </w:tc>
        <w:tc>
          <w:tcPr>
            <w:tcW w:w="30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仿宋" w:hAnsi="仿宋" w:eastAsia="仿宋" w:cs="仿宋"/>
                <w:sz w:val="28"/>
              </w:rPr>
            </w:pP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手机</w:t>
            </w: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仿宋" w:hAnsi="仿宋" w:eastAsia="仿宋" w:cs="仿宋"/>
                <w:sz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8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28"/>
          <w:lang w:val="en-US" w:eastAsia="zh-CN"/>
        </w:rPr>
        <w:t>4-7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000000"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0"/>
          <w:szCs w:val="40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0"/>
          <w:szCs w:val="40"/>
          <w:lang w:eastAsia="zh-CN"/>
        </w:rPr>
        <w:t>2020-2021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0"/>
          <w:szCs w:val="40"/>
        </w:rPr>
        <w:t>年度对外宣传甘肃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0"/>
          <w:szCs w:val="40"/>
          <w:lang w:eastAsia="zh-CN"/>
        </w:rPr>
        <w:t>优秀新闻作品奖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0"/>
          <w:szCs w:val="40"/>
        </w:rPr>
        <w:t>参评作品推荐表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楷体" w:hAnsi="楷体" w:eastAsia="楷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新媒体品牌栏目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186"/>
        <w:gridCol w:w="1637"/>
        <w:gridCol w:w="1254"/>
        <w:gridCol w:w="682"/>
        <w:gridCol w:w="327"/>
        <w:gridCol w:w="832"/>
        <w:gridCol w:w="1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栏目名称</w:t>
            </w:r>
          </w:p>
        </w:tc>
        <w:tc>
          <w:tcPr>
            <w:tcW w:w="282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创办日期</w:t>
            </w:r>
          </w:p>
        </w:tc>
        <w:tc>
          <w:tcPr>
            <w:tcW w:w="24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9" w:hRule="atLeast"/>
        </w:trPr>
        <w:tc>
          <w:tcPr>
            <w:tcW w:w="19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发布单位</w:t>
            </w:r>
          </w:p>
        </w:tc>
        <w:tc>
          <w:tcPr>
            <w:tcW w:w="2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lang w:eastAsia="zh-CN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2020-2021年度发布总次数</w:t>
            </w:r>
          </w:p>
        </w:tc>
        <w:tc>
          <w:tcPr>
            <w:tcW w:w="24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</w:trPr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发布平台</w:t>
            </w:r>
          </w:p>
        </w:tc>
        <w:tc>
          <w:tcPr>
            <w:tcW w:w="721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808080"/>
                <w:sz w:val="24"/>
                <w:szCs w:val="24"/>
                <w:lang w:val="en-US" w:eastAsia="zh-CN"/>
              </w:rPr>
              <w:t>须填报规范名称（如：**客户端）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</w:trPr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作者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（主创人员）</w:t>
            </w:r>
          </w:p>
        </w:tc>
        <w:tc>
          <w:tcPr>
            <w:tcW w:w="2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编辑</w:t>
            </w:r>
          </w:p>
        </w:tc>
        <w:tc>
          <w:tcPr>
            <w:tcW w:w="24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</w:trPr>
        <w:tc>
          <w:tcPr>
            <w:tcW w:w="198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页面点击量（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PV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）</w:t>
            </w:r>
          </w:p>
        </w:tc>
        <w:tc>
          <w:tcPr>
            <w:tcW w:w="118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63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单独访客数（UV）</w:t>
            </w:r>
          </w:p>
        </w:tc>
        <w:tc>
          <w:tcPr>
            <w:tcW w:w="125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841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独立地址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访问量（IP）</w:t>
            </w:r>
          </w:p>
        </w:tc>
        <w:tc>
          <w:tcPr>
            <w:tcW w:w="129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7" w:hRule="exact"/>
        </w:trPr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栏目简介</w:t>
            </w:r>
          </w:p>
        </w:tc>
        <w:tc>
          <w:tcPr>
            <w:tcW w:w="7217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both"/>
              <w:rPr>
                <w:rFonts w:hint="eastAsia" w:ascii="仿宋" w:hAnsi="仿宋" w:eastAsia="仿宋" w:cs="仿宋"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color w:val="808080"/>
                <w:sz w:val="24"/>
                <w:szCs w:val="24"/>
                <w:lang w:eastAsia="zh-CN"/>
              </w:rPr>
              <w:t>包括包括专栏定位、作品评介、形式体裁、风格特点、受众反映、社会效果等，不超过 2000 字，可另附页。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0" w:hRule="exact"/>
        </w:trPr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 xml:space="preserve">   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初 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评 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评 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语 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 xml:space="preserve">   ︶</w:t>
            </w:r>
          </w:p>
        </w:tc>
        <w:tc>
          <w:tcPr>
            <w:tcW w:w="721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both"/>
              <w:rPr>
                <w:rFonts w:hint="eastAsia" w:ascii="仿宋" w:hAnsi="仿宋" w:eastAsia="仿宋"/>
                <w:color w:val="80808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808080"/>
                <w:sz w:val="24"/>
                <w:szCs w:val="24"/>
              </w:rPr>
              <w:t>各</w:t>
            </w:r>
            <w:r>
              <w:rPr>
                <w:rFonts w:hint="eastAsia" w:ascii="仿宋" w:hAnsi="仿宋" w:eastAsia="仿宋"/>
                <w:color w:val="808080"/>
                <w:sz w:val="24"/>
                <w:szCs w:val="24"/>
                <w:lang w:eastAsia="zh-CN"/>
              </w:rPr>
              <w:t>参评</w:t>
            </w:r>
            <w:r>
              <w:rPr>
                <w:rFonts w:hint="eastAsia" w:ascii="仿宋" w:hAnsi="仿宋" w:eastAsia="仿宋"/>
                <w:color w:val="808080"/>
                <w:sz w:val="24"/>
                <w:szCs w:val="24"/>
              </w:rPr>
              <w:t>单位在本栏内填报评语及推荐理由。由单位主要领导签名确认并加盖单位公章。</w:t>
            </w:r>
          </w:p>
          <w:p>
            <w:pPr>
              <w:ind w:firstLine="552" w:firstLineChars="200"/>
              <w:jc w:val="both"/>
              <w:rPr>
                <w:rFonts w:ascii="仿宋" w:hAnsi="仿宋" w:eastAsia="仿宋" w:cs="仿宋"/>
                <w:sz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</w:rPr>
              <w:t xml:space="preserve">签名：                         </w:t>
            </w:r>
            <w:r>
              <w:rPr>
                <w:rFonts w:hint="eastAsia" w:ascii="仿宋" w:hAnsi="仿宋" w:eastAsia="仿宋" w:cs="仿宋"/>
                <w:sz w:val="28"/>
              </w:rPr>
              <w:t>（盖单位公章）</w:t>
            </w:r>
          </w:p>
          <w:p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 xml:space="preserve">                                  20</w:t>
            </w:r>
            <w:r>
              <w:rPr>
                <w:rFonts w:hint="eastAsia" w:ascii="仿宋" w:hAnsi="仿宋" w:eastAsia="仿宋" w:cs="仿宋"/>
                <w:sz w:val="28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exact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联系人</w:t>
            </w:r>
          </w:p>
        </w:tc>
        <w:tc>
          <w:tcPr>
            <w:tcW w:w="2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仿宋" w:hAnsi="仿宋" w:eastAsia="仿宋" w:cs="仿宋"/>
                <w:sz w:val="28"/>
              </w:rPr>
            </w:pPr>
          </w:p>
        </w:tc>
        <w:tc>
          <w:tcPr>
            <w:tcW w:w="2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手机</w:t>
            </w:r>
          </w:p>
        </w:tc>
        <w:tc>
          <w:tcPr>
            <w:tcW w:w="2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仿宋" w:hAnsi="仿宋" w:eastAsia="仿宋" w:cs="仿宋"/>
                <w:sz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8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28"/>
          <w:lang w:val="en-US" w:eastAsia="zh-CN"/>
        </w:rPr>
        <w:t>4-8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0"/>
          <w:szCs w:val="40"/>
          <w:lang w:val="en-US"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0"/>
          <w:szCs w:val="4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0"/>
          <w:szCs w:val="40"/>
          <w:lang w:val="en-US" w:eastAsia="zh-CN"/>
        </w:rPr>
        <w:t>2020-2021年度对外宣传甘肃优秀新闻作品奖</w:t>
      </w:r>
    </w:p>
    <w:p>
      <w:pPr>
        <w:spacing w:line="50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0"/>
          <w:szCs w:val="4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0"/>
          <w:szCs w:val="40"/>
          <w:lang w:val="en-US" w:eastAsia="zh-CN"/>
        </w:rPr>
        <w:t>新媒体品牌栏目代表作基本情况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600"/>
        <w:gridCol w:w="1187"/>
        <w:gridCol w:w="1718"/>
        <w:gridCol w:w="1582"/>
        <w:gridCol w:w="1731"/>
        <w:gridCol w:w="13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66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方正小标宋_GBK" w:hAnsi="方正小标宋_GBK" w:eastAsia="方正小标宋_GBK" w:cs="方正小标宋_GBK"/>
                <w:b w:val="0"/>
                <w:bCs w:val="0"/>
                <w:color w:val="000000"/>
                <w:sz w:val="40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栏目名称</w:t>
            </w:r>
          </w:p>
        </w:tc>
        <w:tc>
          <w:tcPr>
            <w:tcW w:w="7528" w:type="dxa"/>
            <w:gridSpan w:val="5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方正小标宋_GBK" w:hAnsi="方正小标宋_GBK" w:eastAsia="方正小标宋_GBK" w:cs="方正小标宋_GBK"/>
                <w:b w:val="0"/>
                <w:bCs w:val="0"/>
                <w:color w:val="000000"/>
                <w:sz w:val="40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66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方正小标宋_GBK" w:hAnsi="方正小标宋_GBK" w:eastAsia="方正小标宋_GBK" w:cs="方正小标宋_GBK"/>
                <w:b w:val="0"/>
                <w:bCs w:val="0"/>
                <w:color w:val="000000"/>
                <w:sz w:val="40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代表作名称</w:t>
            </w:r>
          </w:p>
        </w:tc>
        <w:tc>
          <w:tcPr>
            <w:tcW w:w="7528" w:type="dxa"/>
            <w:gridSpan w:val="5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方正小标宋_GBK" w:hAnsi="方正小标宋_GBK" w:eastAsia="方正小标宋_GBK" w:cs="方正小标宋_GBK"/>
                <w:b w:val="0"/>
                <w:bCs w:val="0"/>
                <w:color w:val="000000"/>
                <w:sz w:val="40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66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方正小标宋_GBK" w:hAnsi="方正小标宋_GBK" w:eastAsia="方正小标宋_GBK" w:cs="方正小标宋_GBK"/>
                <w:b w:val="0"/>
                <w:bCs w:val="0"/>
                <w:color w:val="000000"/>
                <w:sz w:val="40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发布日期</w:t>
            </w:r>
          </w:p>
        </w:tc>
        <w:tc>
          <w:tcPr>
            <w:tcW w:w="2905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年    月    日</w:t>
            </w:r>
          </w:p>
        </w:tc>
        <w:tc>
          <w:tcPr>
            <w:tcW w:w="158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作品时长</w:t>
            </w:r>
          </w:p>
        </w:tc>
        <w:tc>
          <w:tcPr>
            <w:tcW w:w="304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808080"/>
                <w:w w:val="95"/>
                <w:sz w:val="24"/>
                <w:szCs w:val="24"/>
              </w:rPr>
              <w:t>音视频类参评作品填报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66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方正小标宋_GBK" w:hAnsi="方正小标宋_GBK" w:eastAsia="方正小标宋_GBK" w:cs="方正小标宋_GBK"/>
                <w:b w:val="0"/>
                <w:bCs w:val="0"/>
                <w:color w:val="000000"/>
                <w:sz w:val="40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页面点击量（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PV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）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方正小标宋_GBK" w:hAnsi="方正小标宋_GBK" w:eastAsia="方正小标宋_GBK" w:cs="方正小标宋_GBK"/>
                <w:b w:val="0"/>
                <w:bCs w:val="0"/>
                <w:color w:val="000000"/>
                <w:sz w:val="40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方正小标宋_GBK" w:hAnsi="方正小标宋_GBK" w:eastAsia="方正小标宋_GBK" w:cs="方正小标宋_GBK"/>
                <w:b w:val="0"/>
                <w:bCs w:val="0"/>
                <w:color w:val="000000"/>
                <w:sz w:val="40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单独访客数（UV）</w:t>
            </w:r>
          </w:p>
        </w:tc>
        <w:tc>
          <w:tcPr>
            <w:tcW w:w="1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方正小标宋_GBK" w:hAnsi="方正小标宋_GBK" w:eastAsia="方正小标宋_GBK" w:cs="方正小标宋_GBK"/>
                <w:b w:val="0"/>
                <w:bCs w:val="0"/>
                <w:color w:val="000000"/>
                <w:sz w:val="40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独立地址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方正小标宋_GBK" w:hAnsi="方正小标宋_GBK" w:eastAsia="方正小标宋_GBK" w:cs="方正小标宋_GBK"/>
                <w:b w:val="0"/>
                <w:bCs w:val="0"/>
                <w:color w:val="000000"/>
                <w:sz w:val="40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访问量（IP）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方正小标宋_GBK" w:hAnsi="方正小标宋_GBK" w:eastAsia="方正小标宋_GBK" w:cs="方正小标宋_GBK"/>
                <w:b w:val="0"/>
                <w:bCs w:val="0"/>
                <w:color w:val="000000"/>
                <w:sz w:val="40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8" w:hRule="atLeast"/>
        </w:trPr>
        <w:tc>
          <w:tcPr>
            <w:tcW w:w="1066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作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品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简</w:t>
            </w:r>
          </w:p>
          <w:p>
            <w:pPr>
              <w:spacing w:line="500" w:lineRule="exact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介</w:t>
            </w:r>
          </w:p>
        </w:tc>
        <w:tc>
          <w:tcPr>
            <w:tcW w:w="8128" w:type="dxa"/>
            <w:gridSpan w:val="6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default" w:ascii="方正小标宋_GBK" w:hAnsi="方正小标宋_GBK" w:eastAsia="方正小标宋_GBK" w:cs="方正小标宋_GBK"/>
                <w:b w:val="0"/>
                <w:bCs w:val="0"/>
                <w:color w:val="000000"/>
                <w:sz w:val="40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8" w:hRule="atLeast"/>
        </w:trPr>
        <w:tc>
          <w:tcPr>
            <w:tcW w:w="1066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采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编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过</w:t>
            </w:r>
          </w:p>
          <w:p>
            <w:pPr>
              <w:spacing w:line="500" w:lineRule="exact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程</w:t>
            </w:r>
          </w:p>
        </w:tc>
        <w:tc>
          <w:tcPr>
            <w:tcW w:w="8128" w:type="dxa"/>
            <w:gridSpan w:val="6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default" w:ascii="方正小标宋_GBK" w:hAnsi="方正小标宋_GBK" w:eastAsia="方正小标宋_GBK" w:cs="方正小标宋_GBK"/>
                <w:b w:val="0"/>
                <w:bCs w:val="0"/>
                <w:color w:val="000000"/>
                <w:sz w:val="40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8" w:hRule="atLeast"/>
        </w:trPr>
        <w:tc>
          <w:tcPr>
            <w:tcW w:w="1066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社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会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效</w:t>
            </w:r>
          </w:p>
          <w:p>
            <w:pPr>
              <w:spacing w:line="500" w:lineRule="exact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果</w:t>
            </w:r>
          </w:p>
        </w:tc>
        <w:tc>
          <w:tcPr>
            <w:tcW w:w="8128" w:type="dxa"/>
            <w:gridSpan w:val="6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default" w:ascii="方正小标宋_GBK" w:hAnsi="方正小标宋_GBK" w:eastAsia="方正小标宋_GBK" w:cs="方正小标宋_GBK"/>
                <w:b w:val="0"/>
                <w:bCs w:val="0"/>
                <w:color w:val="000000"/>
                <w:sz w:val="40"/>
                <w:szCs w:val="40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8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28"/>
          <w:lang w:val="en-US" w:eastAsia="zh-CN"/>
        </w:rPr>
        <w:t>4-9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000000"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0"/>
          <w:szCs w:val="40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0"/>
          <w:szCs w:val="40"/>
          <w:lang w:eastAsia="zh-CN"/>
        </w:rPr>
        <w:t>2020-2021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0"/>
          <w:szCs w:val="40"/>
        </w:rPr>
        <w:t>年度对外宣传甘肃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0"/>
          <w:szCs w:val="40"/>
          <w:lang w:eastAsia="zh-CN"/>
        </w:rPr>
        <w:t>优秀新闻作品奖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-11"/>
          <w:sz w:val="40"/>
          <w:szCs w:val="40"/>
        </w:rPr>
        <w:t>参评作品推荐表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楷体" w:hAnsi="楷体" w:eastAsia="楷体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新闻摄影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9"/>
        <w:gridCol w:w="3368"/>
        <w:gridCol w:w="150"/>
        <w:gridCol w:w="1418"/>
        <w:gridCol w:w="34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</w:trPr>
        <w:tc>
          <w:tcPr>
            <w:tcW w:w="17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eastAsia="zh-CN"/>
              </w:rPr>
              <w:t>作品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</w:rPr>
              <w:t>标题</w:t>
            </w:r>
          </w:p>
        </w:tc>
        <w:tc>
          <w:tcPr>
            <w:tcW w:w="7408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</w:trPr>
        <w:tc>
          <w:tcPr>
            <w:tcW w:w="17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作者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（主创人员）</w:t>
            </w:r>
          </w:p>
        </w:tc>
        <w:tc>
          <w:tcPr>
            <w:tcW w:w="3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责任编辑</w:t>
            </w:r>
          </w:p>
        </w:tc>
        <w:tc>
          <w:tcPr>
            <w:tcW w:w="2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</w:trPr>
        <w:tc>
          <w:tcPr>
            <w:tcW w:w="17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刊播单位</w:t>
            </w:r>
          </w:p>
        </w:tc>
        <w:tc>
          <w:tcPr>
            <w:tcW w:w="3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首发日期</w:t>
            </w:r>
          </w:p>
        </w:tc>
        <w:tc>
          <w:tcPr>
            <w:tcW w:w="2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" w:hAnsi="仿宋" w:eastAsia="仿宋"/>
                <w:color w:val="808080"/>
                <w:w w:val="95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808080"/>
                <w:w w:val="95"/>
                <w:sz w:val="24"/>
                <w:szCs w:val="24"/>
              </w:rPr>
              <w:t>×</w:t>
            </w:r>
            <w:r>
              <w:rPr>
                <w:rFonts w:hint="eastAsia" w:ascii="仿宋" w:hAnsi="仿宋" w:eastAsia="仿宋"/>
                <w:color w:val="808080"/>
                <w:w w:val="95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仿宋" w:hAnsi="仿宋" w:eastAsia="仿宋"/>
                <w:color w:val="808080"/>
                <w:w w:val="95"/>
                <w:sz w:val="24"/>
                <w:szCs w:val="24"/>
              </w:rPr>
              <w:t>×月×日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</w:trPr>
        <w:tc>
          <w:tcPr>
            <w:tcW w:w="17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刊播版面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名称及版次</w:t>
            </w:r>
          </w:p>
        </w:tc>
        <w:tc>
          <w:tcPr>
            <w:tcW w:w="3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单幅/组照（幅数）</w:t>
            </w:r>
          </w:p>
        </w:tc>
        <w:tc>
          <w:tcPr>
            <w:tcW w:w="2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" w:hAnsi="仿宋" w:eastAsia="仿宋"/>
                <w:color w:val="808080"/>
                <w:w w:val="95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7" w:hRule="exact"/>
        </w:trPr>
        <w:tc>
          <w:tcPr>
            <w:tcW w:w="17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采编过程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（作品简介）</w:t>
            </w:r>
          </w:p>
        </w:tc>
        <w:tc>
          <w:tcPr>
            <w:tcW w:w="7408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560" w:firstLineChars="200"/>
              <w:jc w:val="left"/>
              <w:rPr>
                <w:rFonts w:ascii="仿宋" w:hAnsi="仿宋" w:eastAsia="仿宋" w:cs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0" w:hRule="exact"/>
        </w:trPr>
        <w:tc>
          <w:tcPr>
            <w:tcW w:w="17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图片标题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和说明</w:t>
            </w:r>
          </w:p>
        </w:tc>
        <w:tc>
          <w:tcPr>
            <w:tcW w:w="7408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/>
                <w:color w:val="80808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808080"/>
                <w:sz w:val="24"/>
                <w:szCs w:val="24"/>
              </w:rPr>
              <w:t>图 1：</w:t>
            </w:r>
          </w:p>
          <w:p>
            <w:pPr>
              <w:jc w:val="left"/>
              <w:rPr>
                <w:rFonts w:hint="eastAsia" w:ascii="仿宋" w:hAnsi="仿宋" w:eastAsia="仿宋"/>
                <w:color w:val="80808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808080"/>
                <w:sz w:val="24"/>
                <w:szCs w:val="24"/>
              </w:rPr>
              <w:t>图 2：</w:t>
            </w:r>
          </w:p>
          <w:p>
            <w:pPr>
              <w:jc w:val="left"/>
              <w:rPr>
                <w:rFonts w:hint="eastAsia" w:ascii="仿宋" w:hAnsi="仿宋" w:eastAsia="仿宋"/>
                <w:color w:val="80808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808080"/>
                <w:sz w:val="24"/>
                <w:szCs w:val="24"/>
              </w:rPr>
              <w:t>图 3：</w:t>
            </w:r>
          </w:p>
          <w:p>
            <w:pPr>
              <w:jc w:val="left"/>
              <w:rPr>
                <w:rFonts w:hint="eastAsia" w:ascii="仿宋" w:hAnsi="仿宋" w:eastAsia="仿宋"/>
                <w:color w:val="80808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808080"/>
                <w:sz w:val="24"/>
                <w:szCs w:val="24"/>
              </w:rPr>
              <w:t>图 4：</w:t>
            </w:r>
          </w:p>
          <w:p>
            <w:pPr>
              <w:jc w:val="left"/>
              <w:rPr>
                <w:rFonts w:hint="eastAsia" w:ascii="仿宋" w:hAnsi="仿宋" w:eastAsia="仿宋"/>
                <w:color w:val="80808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808080"/>
                <w:sz w:val="24"/>
                <w:szCs w:val="24"/>
              </w:rPr>
              <w:t>图 5：</w:t>
            </w:r>
          </w:p>
          <w:p>
            <w:pPr>
              <w:jc w:val="left"/>
              <w:rPr>
                <w:rFonts w:hint="eastAsia" w:ascii="仿宋" w:hAnsi="仿宋" w:eastAsia="仿宋"/>
                <w:color w:val="80808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808080"/>
                <w:sz w:val="24"/>
                <w:szCs w:val="24"/>
              </w:rPr>
              <w:t>图 6：</w:t>
            </w:r>
          </w:p>
          <w:p>
            <w:pPr>
              <w:jc w:val="left"/>
              <w:rPr>
                <w:rFonts w:hint="eastAsia" w:ascii="仿宋" w:hAnsi="仿宋" w:eastAsia="仿宋"/>
                <w:color w:val="80808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808080"/>
                <w:sz w:val="24"/>
                <w:szCs w:val="24"/>
              </w:rPr>
              <w:t>图 7：</w:t>
            </w:r>
          </w:p>
          <w:p>
            <w:pPr>
              <w:jc w:val="left"/>
              <w:rPr>
                <w:rFonts w:hint="eastAsia" w:ascii="仿宋" w:hAnsi="仿宋" w:eastAsia="仿宋"/>
                <w:color w:val="80808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808080"/>
                <w:sz w:val="24"/>
                <w:szCs w:val="24"/>
              </w:rPr>
              <w:t>图 8：</w:t>
            </w:r>
          </w:p>
          <w:p>
            <w:pPr>
              <w:jc w:val="left"/>
              <w:rPr>
                <w:rFonts w:ascii="仿宋" w:hAnsi="仿宋" w:eastAsia="仿宋" w:cs="仿宋"/>
                <w:sz w:val="28"/>
              </w:rPr>
            </w:pPr>
            <w:r>
              <w:rPr>
                <w:rFonts w:hint="eastAsia" w:ascii="仿宋" w:hAnsi="仿宋" w:eastAsia="仿宋"/>
                <w:color w:val="808080"/>
                <w:sz w:val="24"/>
                <w:szCs w:val="24"/>
              </w:rPr>
              <w:t>注：单幅图片说明写在图1处，组照图片说明写在相应图片序号处。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3" w:hRule="exact"/>
        </w:trPr>
        <w:tc>
          <w:tcPr>
            <w:tcW w:w="17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初评评语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（推荐理由）</w:t>
            </w:r>
          </w:p>
        </w:tc>
        <w:tc>
          <w:tcPr>
            <w:tcW w:w="74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both"/>
              <w:rPr>
                <w:rFonts w:hint="eastAsia" w:ascii="仿宋" w:hAnsi="仿宋" w:eastAsia="仿宋"/>
                <w:color w:val="80808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808080"/>
                <w:sz w:val="24"/>
                <w:szCs w:val="24"/>
              </w:rPr>
              <w:t>各</w:t>
            </w:r>
            <w:r>
              <w:rPr>
                <w:rFonts w:hint="eastAsia" w:ascii="仿宋" w:hAnsi="仿宋" w:eastAsia="仿宋"/>
                <w:color w:val="808080"/>
                <w:sz w:val="24"/>
                <w:szCs w:val="24"/>
                <w:lang w:eastAsia="zh-CN"/>
              </w:rPr>
              <w:t>参评</w:t>
            </w:r>
            <w:r>
              <w:rPr>
                <w:rFonts w:hint="eastAsia" w:ascii="仿宋" w:hAnsi="仿宋" w:eastAsia="仿宋"/>
                <w:color w:val="808080"/>
                <w:sz w:val="24"/>
                <w:szCs w:val="24"/>
              </w:rPr>
              <w:t>单位在本栏内填报评语及推荐理由。由单位主要领导签名确认并加盖单位公章。</w:t>
            </w:r>
          </w:p>
          <w:p>
            <w:pPr>
              <w:ind w:firstLine="552" w:firstLineChars="200"/>
              <w:jc w:val="both"/>
              <w:rPr>
                <w:rFonts w:ascii="仿宋" w:hAnsi="仿宋" w:eastAsia="仿宋" w:cs="仿宋"/>
                <w:sz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</w:rPr>
              <w:t xml:space="preserve">签名：                         </w:t>
            </w:r>
            <w:r>
              <w:rPr>
                <w:rFonts w:hint="eastAsia" w:ascii="仿宋" w:hAnsi="仿宋" w:eastAsia="仿宋" w:cs="仿宋"/>
                <w:sz w:val="28"/>
              </w:rPr>
              <w:t>（盖单位公章）</w:t>
            </w:r>
          </w:p>
          <w:p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 xml:space="preserve">                                  20</w:t>
            </w:r>
            <w:r>
              <w:rPr>
                <w:rFonts w:hint="eastAsia" w:ascii="仿宋" w:hAnsi="仿宋" w:eastAsia="仿宋" w:cs="仿宋"/>
                <w:sz w:val="28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exact"/>
        </w:trPr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联系人</w:t>
            </w:r>
          </w:p>
        </w:tc>
        <w:tc>
          <w:tcPr>
            <w:tcW w:w="3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仿宋" w:hAnsi="仿宋" w:eastAsia="仿宋" w:cs="仿宋"/>
                <w:sz w:val="28"/>
              </w:rPr>
            </w:pP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lang w:val="en-US" w:eastAsia="zh-CN"/>
              </w:rPr>
              <w:t>手机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仿宋" w:hAnsi="仿宋" w:eastAsia="仿宋" w:cs="仿宋"/>
                <w:sz w:val="28"/>
              </w:rPr>
            </w:pPr>
          </w:p>
        </w:tc>
      </w:tr>
    </w:tbl>
    <w:p/>
    <w:p/>
    <w:p/>
    <w:sectPr>
      <w:footerReference r:id="rId3" w:type="default"/>
      <w:pgSz w:w="11906" w:h="16838"/>
      <w:pgMar w:top="1440" w:right="1701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lZjA4YjA4ZGEwZWE1MDRiOTQxNDcwMmQwOWIyY2UifQ=="/>
  </w:docVars>
  <w:rsids>
    <w:rsidRoot w:val="66EF095A"/>
    <w:rsid w:val="019422A6"/>
    <w:rsid w:val="355F439E"/>
    <w:rsid w:val="66EF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1708</Words>
  <Characters>1819</Characters>
  <Lines>0</Lines>
  <Paragraphs>0</Paragraphs>
  <TotalTime>0</TotalTime>
  <ScaleCrop>false</ScaleCrop>
  <LinksUpToDate>false</LinksUpToDate>
  <CharactersWithSpaces>1826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2022-09-08T08:53:00Z</dcterms:created>
  <dc:creator>庞门左道</dc:creator>
  <cp:lastModifiedBy>庞门左道</cp:lastModifiedBy>
  <dcterms:modified xsi:type="dcterms:W3CDTF">2022-09-08T09:29:07Z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0F8300C3B11C4518AF51D12B692F0F88</vt:lpwstr>
  </property>
</Properties>
</file>